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ind w:firstLine="0"/>
        <w:jc w:val="center"/>
      </w:pPr>
      <w:r>
        <w:rPr>
          <w:b w:val="0"/>
          <w:i w:val="0"/>
          <w:sz w:val="26"/>
        </w:rPr>
        <w:t>МИНИСТЕРСТВО ЦИФРОВОГО РАЗВИТИЯ, СВЯЗИ И МАССОВЫХ КОММУНИКАЦИЙ РОССИЙСКОЙ ФЕДЕРАЦИИ</w:t>
      </w:r>
    </w:p>
    <w:p>
      <w:pPr>
        <w:spacing w:after="40"/>
        <w:ind w:firstLine="0"/>
        <w:jc w:val="center"/>
      </w:pPr>
      <w:r>
        <w:rPr>
          <w:b w:val="0"/>
          <w:i w:val="0"/>
          <w:sz w:val="26"/>
        </w:rPr>
        <w:t>Ордена Трудового Красного Знамени федеральное государственное бюджетное образовательное учреждение высшего образования</w:t>
      </w:r>
    </w:p>
    <w:p>
      <w:pPr>
        <w:spacing w:after="40"/>
        <w:ind w:firstLine="0"/>
        <w:jc w:val="center"/>
      </w:pPr>
      <w:r>
        <w:rPr>
          <w:b w:val="0"/>
          <w:i w:val="0"/>
          <w:sz w:val="26"/>
        </w:rPr>
        <w:t>«Московский технический университет связи и информатики»</w:t>
      </w:r>
    </w:p>
    <w:p>
      <w:pPr>
        <w:spacing w:after="240"/>
        <w:ind w:firstLine="709"/>
        <w:jc w:val="both"/>
      </w:pPr>
    </w:p>
    <w:p>
      <w:pPr>
        <w:spacing w:after="1800"/>
        <w:ind w:firstLine="0"/>
        <w:jc w:val="center"/>
      </w:pPr>
      <w:r>
        <w:rPr>
          <w:b w:val="0"/>
          <w:i w:val="0"/>
        </w:rPr>
        <w:t>Кафедра радиооборудования и схемотехники</w:t>
      </w:r>
    </w:p>
    <w:p>
      <w:pPr>
        <w:spacing w:after="120"/>
        <w:ind w:firstLine="0"/>
        <w:jc w:val="center"/>
      </w:pPr>
      <w:r>
        <w:rPr>
          <w:b/>
          <w:i w:val="0"/>
          <w:sz w:val="40"/>
        </w:rPr>
        <w:t>ОТЧЁТ</w:t>
      </w:r>
    </w:p>
    <w:p>
      <w:pPr>
        <w:spacing w:after="120"/>
        <w:ind w:firstLine="0"/>
        <w:jc w:val="center"/>
      </w:pPr>
      <w:r>
        <w:rPr>
          <w:b w:val="0"/>
          <w:i w:val="0"/>
          <w:sz w:val="32"/>
        </w:rPr>
        <w:t>по лабораторной работе № 2601</w:t>
      </w:r>
    </w:p>
    <w:p>
      <w:pPr>
        <w:spacing w:after="120"/>
        <w:ind w:firstLine="0"/>
        <w:jc w:val="center"/>
      </w:pPr>
      <w:r>
        <w:rPr>
          <w:b/>
          <w:i w:val="0"/>
          <w:sz w:val="32"/>
        </w:rPr>
        <w:t>«БАЗОВЫЕ ЛОГИЧЕСКИЕ ЭЛЕМЕНТЫ»</w:t>
      </w:r>
    </w:p>
    <w:p>
      <w:pPr>
        <w:spacing w:after="2000"/>
        <w:ind w:firstLine="0"/>
        <w:jc w:val="center"/>
      </w:pPr>
      <w:r>
        <w:rPr>
          <w:b w:val="0"/>
          <w:i w:val="0"/>
        </w:rPr>
        <w:t>по дисциплине «Цифровая схемотехника»</w:t>
      </w:r>
    </w:p>
    <w:p>
      <w:pPr>
        <w:spacing w:after="80"/>
        <w:jc w:val="right"/>
      </w:pPr>
      <w:r>
        <w:rPr>
          <w:b w:val="0"/>
          <w:i w:val="0"/>
        </w:rPr>
        <w:t xml:space="preserve">Выполнил: студент группы </w:t>
      </w:r>
      <w:r>
        <w:rPr>
          <w:b w:val="0"/>
          <w:i w:val="0"/>
          <w:highlight w:val="yellow"/>
        </w:rPr>
        <w:t>__________</w:t>
      </w:r>
    </w:p>
    <w:p>
      <w:pPr>
        <w:spacing w:after="80"/>
        <w:jc w:val="right"/>
      </w:pPr>
      <w:r>
        <w:rPr>
          <w:b w:val="0"/>
          <w:i w:val="0"/>
        </w:rPr>
      </w:r>
      <w:r>
        <w:rPr>
          <w:b w:val="0"/>
          <w:i w:val="0"/>
        </w:rPr>
        <w:t>Бояров Данила</w:t>
      </w:r>
    </w:p>
    <w:p>
      <w:pPr>
        <w:spacing w:after="80"/>
        <w:jc w:val="right"/>
      </w:pPr>
      <w:r>
        <w:rPr>
          <w:b w:val="0"/>
          <w:i w:val="0"/>
        </w:rPr>
        <w:t xml:space="preserve">Проверил: </w:t>
      </w:r>
      <w:r>
        <w:rPr>
          <w:b w:val="0"/>
          <w:i w:val="0"/>
          <w:highlight w:val="yellow"/>
        </w:rPr>
        <w:t>__________________</w:t>
      </w:r>
    </w:p>
    <w:p>
      <w:pPr>
        <w:spacing w:after="2400"/>
        <w:ind w:firstLine="709"/>
        <w:jc w:val="both"/>
      </w:pPr>
    </w:p>
    <w:p>
      <w:pPr>
        <w:ind w:firstLine="0"/>
        <w:jc w:val="center"/>
      </w:pPr>
      <w:r>
        <w:rPr>
          <w:b w:val="0"/>
          <w:i w:val="0"/>
        </w:rPr>
        <w:t>Москва 2026</w:t>
      </w:r>
    </w:p>
    <w:p>
      <w:r>
        <w:br w:type="page"/>
      </w:r>
    </w:p>
    <w:p>
      <w:pPr>
        <w:pStyle w:val="Heading1"/>
      </w:pPr>
      <w:r>
        <w:t>Содержание</w:t>
      </w:r>
    </w:p>
    <w:p>
      <w:pPr>
        <w:spacing w:after="40"/>
        <w:jc w:val="both"/>
      </w:pPr>
      <w:r>
        <w:rPr>
          <w:b w:val="0"/>
          <w:i w:val="0"/>
        </w:rPr>
        <w:t>1 Цель работы</w:t>
      </w:r>
    </w:p>
    <w:p>
      <w:pPr>
        <w:spacing w:after="40"/>
        <w:jc w:val="both"/>
      </w:pPr>
      <w:r>
        <w:rPr>
          <w:b w:val="0"/>
          <w:i w:val="0"/>
        </w:rPr>
        <w:t>2 Краткие теоретические сведения</w:t>
      </w:r>
    </w:p>
    <w:p>
      <w:pPr>
        <w:spacing w:after="40"/>
        <w:jc w:val="both"/>
      </w:pPr>
      <w:r>
        <w:rPr>
          <w:b w:val="0"/>
          <w:i w:val="0"/>
        </w:rPr>
        <w:t>3 Модель индивидуального варианта</w:t>
      </w:r>
    </w:p>
    <w:p>
      <w:pPr>
        <w:spacing w:after="40"/>
        <w:jc w:val="both"/>
      </w:pPr>
      <w:r>
        <w:rPr>
          <w:b w:val="0"/>
          <w:i w:val="0"/>
        </w:rPr>
        <w:t>4 Экспериментальная часть: измеренные задержки</w:t>
      </w:r>
    </w:p>
    <w:p>
      <w:pPr>
        <w:spacing w:after="40"/>
        <w:jc w:val="both"/>
      </w:pPr>
      <w:r>
        <w:rPr>
          <w:b w:val="0"/>
          <w:i w:val="0"/>
        </w:rPr>
        <w:t>5 Осциллограммы сигналов</w:t>
      </w:r>
    </w:p>
    <w:p>
      <w:pPr>
        <w:spacing w:after="40"/>
        <w:jc w:val="both"/>
      </w:pPr>
      <w:r>
        <w:rPr>
          <w:b w:val="0"/>
          <w:i w:val="0"/>
        </w:rPr>
        <w:t>6 Временные диаграммы, измеренные через DSView</w:t>
      </w:r>
    </w:p>
    <w:p>
      <w:pPr>
        <w:spacing w:after="40"/>
        <w:jc w:val="both"/>
      </w:pPr>
      <w:r>
        <w:rPr>
          <w:b w:val="0"/>
          <w:i w:val="0"/>
        </w:rPr>
        <w:t>7 Сравнение модели с результатом в DSView</w:t>
      </w:r>
    </w:p>
    <w:p>
      <w:pPr>
        <w:spacing w:after="40"/>
        <w:jc w:val="both"/>
      </w:pPr>
      <w:r>
        <w:rPr>
          <w:b w:val="0"/>
          <w:i w:val="0"/>
        </w:rPr>
        <w:t>8 Вывод</w:t>
      </w:r>
    </w:p>
    <w:p>
      <w:pPr>
        <w:spacing w:after="40"/>
        <w:jc w:val="both"/>
      </w:pPr>
      <w:r>
        <w:rPr>
          <w:b w:val="0"/>
          <w:i w:val="0"/>
        </w:rPr>
        <w:t>Приложение А. Программы для микроконтроллера</w:t>
      </w:r>
    </w:p>
    <w:p>
      <w:pPr>
        <w:spacing w:after="40"/>
        <w:jc w:val="both"/>
      </w:pPr>
      <w:r>
        <w:rPr>
          <w:b w:val="0"/>
          <w:i w:val="0"/>
        </w:rPr>
        <w:t>Приложение Б. Памятка: как выполнить работу на стенде</w:t>
      </w:r>
    </w:p>
    <w:p>
      <w:pPr>
        <w:spacing w:after="40"/>
        <w:jc w:val="both"/>
      </w:pPr>
      <w:r>
        <w:rPr>
          <w:b w:val="0"/>
          <w:i w:val="0"/>
        </w:rPr>
        <w:t>Приложение В. Файлы, прилагаемые к отчёту</w:t>
      </w:r>
    </w:p>
    <w:p>
      <w:pPr>
        <w:spacing w:after="40"/>
        <w:jc w:val="both"/>
      </w:pPr>
      <w:r>
        <w:rPr>
          <w:b w:val="0"/>
          <w:i/>
          <w:sz w:val="24"/>
          <w:highlight w:val="yellow"/>
        </w:rPr>
        <w:t>Жёлтым маркером в отчёте отмечены места, которые заполняются по результатам работы на стенде (измерения, осциллограммы, снимки DSView), а также номер группы и ФИО преподавателя.</w:t>
      </w:r>
    </w:p>
    <w:p>
      <w:r>
        <w:br w:type="page"/>
      </w:r>
    </w:p>
    <w:p>
      <w:pPr>
        <w:pStyle w:val="Heading1"/>
      </w:pPr>
      <w:r>
        <w:t>1 Цель работы</w:t>
      </w:r>
    </w:p>
    <w:p>
      <w:pPr>
        <w:ind w:firstLine="709"/>
        <w:jc w:val="both"/>
      </w:pPr>
      <w:r>
        <w:rPr>
          <w:b w:val="0"/>
          <w:i w:val="0"/>
        </w:rPr>
        <w:t>Ознакомиться с базовыми логическими элементами, реализующими логические операции НЕ, И-НЕ, ИЛИ-НЕ, и их особенностями на примере микросхем серии 74HC: научиться по таблице истинности строить и минимизировать логическую функцию, реализовывать её в базисах 2И-НЕ и 2ИЛИ-НЕ, моделировать схему в Micro-Cap, измерять задержку распространения сигнала и наблюдать ложные срабатывания (состязания сигналов).</w:t>
      </w:r>
    </w:p>
    <w:p>
      <w:pPr>
        <w:pStyle w:val="Heading1"/>
      </w:pPr>
      <w:r>
        <w:t>2 Краткие теоретические сведения</w:t>
      </w:r>
    </w:p>
    <w:p>
      <w:pPr>
        <w:ind w:firstLine="709"/>
        <w:jc w:val="both"/>
      </w:pPr>
      <w:r>
        <w:rPr>
          <w:b w:val="0"/>
          <w:i w:val="0"/>
        </w:rPr>
        <w:t>Логический элемент – схема, выходной сигнал которой (0 или 1) определяется логической функцией от входных сигналов. В работе используются микросхемы серии 74HC (КМОП): 74HC04 – шесть инверторов (НЕ), 74HC00 – четыре элемента 2И-НЕ, 74HC02 – четыре элемента 2ИЛИ-НЕ, 74HC14 – шесть инверторов с триггером Шмитта.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 – Базовые логические элементы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13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A</w:t>
            </w:r>
          </w:p>
        </w:tc>
        <w:tc>
          <w:tcPr>
            <w:tcW w:type="dxa" w:w="113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B</w:t>
            </w:r>
          </w:p>
        </w:tc>
        <w:tc>
          <w:tcPr>
            <w:tcW w:type="dxa" w:w="170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НЕ A</w:t>
            </w:r>
          </w:p>
        </w:tc>
        <w:tc>
          <w:tcPr>
            <w:tcW w:type="dxa" w:w="198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A И-НЕ B</w:t>
            </w:r>
          </w:p>
        </w:tc>
        <w:tc>
          <w:tcPr>
            <w:tcW w:type="dxa" w:w="198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A ИЛИ-НЕ B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 xml:space="preserve">Элементы И-НЕ и ИЛИ-НЕ называют универсальными: из элементов одного такого типа можно построить любую логическую функцию. Инвертор получают, соединив оба входа элемента вместе: И-НЕ(A, A) = ИЛИ-НЕ(A, A)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</m:t>
            </m:r>
          </m:e>
        </m:bar>
      </m:oMath>
      <w:r>
        <w:rPr>
          <w:b w:val="0"/>
          <w:i w:val="0"/>
        </w:rPr>
        <w:t>.</w:t>
      </w:r>
    </w:p>
    <w:p>
      <w:pPr>
        <w:ind w:firstLine="709"/>
        <w:jc w:val="both"/>
      </w:pPr>
      <w:r>
        <w:rPr>
          <w:b w:val="0"/>
          <w:i w:val="0"/>
        </w:rPr>
        <w:t>Для перевода выражения в базис И-НЕ или ИЛИ-НЕ используют правила де Моргана:</w:t>
      </w:r>
    </w:p>
    <w:p>
      <w:pPr>
        <w:spacing w:after="120"/>
        <w:ind w:firstLine="0"/>
        <w:jc w:val="center"/>
      </w:pP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A·B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B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,       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A+B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·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B</m:t>
            </m:r>
          </m:e>
        </m:bar>
      </m:oMath>
    </w:p>
    <w:p>
      <w:pPr>
        <w:ind w:firstLine="709"/>
        <w:jc w:val="both"/>
      </w:pPr>
      <w:r>
        <w:rPr>
          <w:b w:val="0"/>
          <w:i w:val="0"/>
        </w:rPr>
        <w:t>Минимизация функции выполняется с помощью карты Карно – таблицы, в которой соседние клетки отличаются значением только одной переменной (строки и столбцы нумеруются кодом Грея 00, 01, 11, 10). Соседние единицы (или нули) объединяются в прямоугольные группы по 2, 4, 8 клеток; переменные, которые внутри группы меняются, из соответствующего слагаемого исчезают. Клетки, значение которых по условию не задано («безразличные», обозначены «–»), можно доопределять нулём или единицей так, как удобнее для укрупнения групп.</w:t>
      </w:r>
    </w:p>
    <w:p>
      <w:pPr>
        <w:ind w:firstLine="709"/>
        <w:jc w:val="both"/>
      </w:pPr>
      <w:r>
        <w:rPr>
          <w:b w:val="0"/>
          <w:i w:val="0"/>
        </w:rPr>
        <w:t>Задержка распространения tpd – время между изменением входного сигнала и соответствующим изменением выходного (измеряется по уровню 50 %). Для 74HC она зависит от напряжения питания: чем оно ниже, тем медленнее переключается элемент. При последовательном включении N элементов задержки складываются.</w:t>
      </w:r>
    </w:p>
    <w:p>
      <w:pPr>
        <w:ind w:firstLine="709"/>
        <w:jc w:val="both"/>
      </w:pPr>
      <w:r>
        <w:rPr>
          <w:b w:val="0"/>
          <w:i w:val="0"/>
        </w:rPr>
        <w:t>Ложное срабатывание (риск сбоя, «глитч») – короткий импульс на выходе комбинационной схемы, которого не должно быть по таблице истинности. Он возникает, когда при смене входного набора сигналы приходят на входы элемента разными путями с разной задержкой (состязания, гонки сигналов), или когда входные сигналы сами меняются не одновременно. Триггер Шмитта – элемент с гистерезисом: у него разные пороги переключения при нарастании (VT+) и спаде (VT−) входного напряжения, поэтому короткие «недоросшие» импульсы и шум на медленных фронтах он не пропускает.</w:t>
      </w:r>
    </w:p>
    <w:p>
      <w:pPr>
        <w:pStyle w:val="Heading1"/>
      </w:pPr>
      <w:r>
        <w:t>3 Модель индивидуального варианта</w:t>
      </w:r>
    </w:p>
    <w:p>
      <w:pPr>
        <w:pStyle w:val="Heading2"/>
      </w:pPr>
      <w:r>
        <w:t>3.1 Формирование индивидуального варианта</w:t>
      </w:r>
    </w:p>
    <w:p>
      <w:pPr>
        <w:ind w:firstLine="709"/>
        <w:jc w:val="both"/>
      </w:pPr>
      <w:r>
        <w:rPr>
          <w:b w:val="0"/>
          <w:i w:val="0"/>
        </w:rPr>
        <w:t>Студент: Бояров Данила. Первые четыре буквы имени: Д, А, Н, И – им соответствует значение Y = 1. Первые четыре буквы фамилии: Б, О, Я, Р – им соответствует Y = 0.</w:t>
      </w:r>
    </w:p>
    <w:p>
      <w:pPr>
        <w:ind w:firstLine="709"/>
        <w:jc w:val="both"/>
      </w:pPr>
      <w:r>
        <w:rPr>
          <w:b w:val="0"/>
          <w:i w:val="0"/>
        </w:rPr>
        <w:t>Номер буквы берётся по алфавиту, номер строки таблицы – как остаток от деления номера буквы на 16. Нумерация выполнена так же, как в примере методички (Пётр Иванов: П = 1, Е = 6, Т = 4, Р = 2, И = 10, В = 3, А = 1, Н = 15). Этот пример получается только при нумерации по полному алфавиту из 33 букв (А = 1, …, Е = 6, Ё = 7, Ж = 8, …, И = 10, …, Я = 33), а указание «удалить букву ё» относится к самим имени и фамилии (Пётр → Петр). Строки таблицы нумеруются с единицы: номер 1 – строка 0000, номер 2 – строка 0001, …, номер 16 (остаток 0) – строка 1111. При совпадении номеров (коллизии) занимается следующая свободная строка. Сначала расставляются буквы имени, затем фамилии.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2 – Определение строк таблицы истинности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Буква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Номер в алфавите</w:t>
            </w:r>
          </w:p>
        </w:tc>
        <w:tc>
          <w:tcPr>
            <w:tcW w:type="dxa" w:w="158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Остаток от деления на 16</w:t>
            </w:r>
          </w:p>
        </w:tc>
        <w:tc>
          <w:tcPr>
            <w:tcW w:type="dxa" w:w="147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Строка по номеру</w:t>
            </w:r>
          </w:p>
        </w:tc>
        <w:tc>
          <w:tcPr>
            <w:tcW w:type="dxa" w:w="249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Занятая строка (X4X3X2X1)</w:t>
            </w:r>
          </w:p>
        </w:tc>
        <w:tc>
          <w:tcPr>
            <w:tcW w:type="dxa" w:w="68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Д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 (0100)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А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 (0000)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Н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15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15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15 (1110)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И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 (1001)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Б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 (0001)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О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16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16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16 (1111)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Я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33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 – занята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1, 2 заняты → 3 (0010)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Р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18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 – занята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2, 3 заняты → 4 (0011)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</w:tr>
    </w:tbl>
    <w:p>
      <w:pPr>
        <w:spacing w:after="40"/>
      </w:pPr>
    </w:p>
    <w:p>
      <w:pPr>
        <w:pStyle w:val="Heading2"/>
      </w:pPr>
      <w:r>
        <w:t>3.2 Таблица истинности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3 – Таблица истинности индивидуального варианта («–» – значение не задано)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c>
          <w:tcPr>
            <w:tcW w:type="dxa" w:w="68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type="dxa" w:w="85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X4</w:t>
            </w:r>
          </w:p>
        </w:tc>
        <w:tc>
          <w:tcPr>
            <w:tcW w:type="dxa" w:w="85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X3</w:t>
            </w:r>
          </w:p>
        </w:tc>
        <w:tc>
          <w:tcPr>
            <w:tcW w:type="dxa" w:w="85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X2</w:t>
            </w:r>
          </w:p>
        </w:tc>
        <w:tc>
          <w:tcPr>
            <w:tcW w:type="dxa" w:w="85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X1</w:t>
            </w:r>
          </w:p>
        </w:tc>
        <w:tc>
          <w:tcPr>
            <w:tcW w:type="dxa" w:w="85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Y</w:t>
            </w:r>
          </w:p>
        </w:tc>
        <w:tc>
          <w:tcPr>
            <w:tcW w:type="dxa" w:w="102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Буква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А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Б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Я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Р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Д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9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И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12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13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14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–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15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850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Н</w:t>
            </w:r>
          </w:p>
        </w:tc>
      </w:tr>
      <w:tr>
        <w:tc>
          <w:tcPr>
            <w:tcW w:type="dxa" w:w="68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16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50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О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X4 – старший разряд, X1 – младший, т. е. набор X4X3X2X1 – это двоичная запись числа (номер строки минус 1).</w:t>
      </w:r>
    </w:p>
    <w:p>
      <w:pPr>
        <w:pStyle w:val="Heading2"/>
      </w:pPr>
      <w:r>
        <w:t>3.3 Логическое выражение (СДНФ)</w:t>
      </w:r>
    </w:p>
    <w:p>
      <w:pPr>
        <w:ind w:firstLine="709"/>
        <w:jc w:val="both"/>
      </w:pPr>
      <w:r>
        <w:rPr>
          <w:b w:val="0"/>
          <w:i w:val="0"/>
        </w:rPr>
        <w:t>Функция равна единице на четырёх наборах: 0000, 0100, 1001, 1110. Для каждого такого набора записывается произведение всех переменных, причём переменная, равная в наборе нулю, берётся с инверсией. Сумма этих произведений – совершенная дизъюнктивная нормальная форма (СДНФ):</w:t>
      </w: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 xml:space="preserve">Y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X4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X3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X4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X3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X4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X3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X1 + X4X3X2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</w:p>
    <w:p>
      <w:pPr>
        <w:pStyle w:val="Heading2"/>
      </w:pPr>
      <w:r>
        <w:t>3.4 Минимизация по единицам (карта Карно)</w:t>
      </w:r>
    </w:p>
    <w:p>
      <w:pPr>
        <w:ind w:firstLine="709"/>
        <w:jc w:val="both"/>
      </w:pPr>
      <w:r>
        <w:rPr>
          <w:b w:val="0"/>
          <w:i w:val="0"/>
        </w:rPr>
        <w:t>Строки карты – X2X1, столбцы – X4X3, порядок в коде Грея (00, 01, 11, 10), поэтому любые две соседние клетки, в том числе крайние (карта «сворачивается» в тор), отличаются одной переменной. Замечание: в примере методички строки и столбцы записаны в порядке 00, 01, 10, 11 – группы там объединены правильно по смыслу, но визуально соседние клетки не всегда являются логически соседними, поэтому здесь использован стандартный порядок кода Грея.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4 – Карта Карно исходной функции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92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X2X1 \ X4X3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00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01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11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10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00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01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11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10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–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Безразличные клетки доопределяются единицами там, где это позволяет укрупнить группы, при этом ни одна группа не должна захватить заданный нуль (клетки 0001, 0010, 0011, 1111). Получаются три группы по 4 клетки: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5 – Карта Карно после доопределения (оптимизация по единицам; добавленные единицы отмечены «1*»)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92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X2X1 \ X4X3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00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01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11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10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00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</w:tr>
    </w:tbl>
    <w:p>
      <w:pPr>
        <w:spacing w:after="40"/>
      </w:pP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6 – Группы единиц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102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Группа</w:t>
            </w:r>
          </w:p>
        </w:tc>
        <w:tc>
          <w:tcPr>
            <w:tcW w:type="dxa" w:w="294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Клетки (X4X3X2X1)</w:t>
            </w:r>
          </w:p>
        </w:tc>
        <w:tc>
          <w:tcPr>
            <w:tcW w:type="dxa" w:w="249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Что не меняется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Слагаемое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0000, 0100, 1100, 1000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X2 = 0, X1 = 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  <m:r>
                <m:rPr>
                  <m:sty m:val="p"/>
                </m:rPr>
                <w:rPr>
                  <w:rFonts w:ascii="Cambria Math" w:hAnsi="Cambria Math" w:cs="Cambria Math"/>
                </w:rPr>
                <m:t xml:space="preserve"> </m:t>
              </m:r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1000, 1001, 1100, 1101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 = 1, X2 = 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</m:oMath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1000, 1010, 1100, 1110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 = 1, X1 = 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Группа 1 покрывает единицы 0000 и 0100, группа 2 – единицу 1001, группа 3 – единицу 1110. Минимальная дизъюнктивная нормальная форма (МДНФ):</w:t>
      </w: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 xml:space="preserve">Y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X4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X4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</w:p>
    <w:p>
      <w:pPr>
        <w:ind w:firstLine="709"/>
        <w:jc w:val="both"/>
      </w:pPr>
      <w:r>
        <w:rPr>
          <w:b w:val="0"/>
          <w:i w:val="0"/>
        </w:rPr>
        <w:t>Переменная X3 из функции исчезла: при выбранном доопределении выход от X3 не зависит. Меньше трёх слагаемых получить нельзя: единицы 1001 и 1110 отличаются тремя разрядами, и единственная группа, содержащая обе клетки (X4 = 1, 8 клеток), захватывает заданный нуль 1111.</w:t>
      </w:r>
    </w:p>
    <w:p>
      <w:pPr>
        <w:pStyle w:val="Heading2"/>
      </w:pPr>
      <w:r>
        <w:t>3.5 Минимизация по нулям</w:t>
      </w:r>
    </w:p>
    <w:p>
      <w:pPr>
        <w:ind w:firstLine="709"/>
        <w:jc w:val="both"/>
      </w:pPr>
      <w:r>
        <w:rPr>
          <w:b w:val="0"/>
          <w:i w:val="0"/>
        </w:rPr>
        <w:t>Аналогично объединяются нули; безразличные клетки доопределяются так же (иначе функции по единицам и по нулям не совпадали бы). Каждая группа нулей даёт сомножитель-сумму, в которой переменная, равная в группе единице, берётся с инверсией: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7 – Карта Карно, оптимизация по нулям (добавленные нули отмечены «0*»)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92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X2X1 \ X4X3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00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01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11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6"/>
              </w:rPr>
              <w:t>10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01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11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10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</w:t>
            </w:r>
          </w:p>
        </w:tc>
        <w:tc>
          <w:tcPr>
            <w:tcW w:type="dxa" w:w="1361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0*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6"/>
              </w:rPr>
              <w:t>1*</w:t>
            </w:r>
          </w:p>
        </w:tc>
      </w:tr>
    </w:tbl>
    <w:p>
      <w:pPr>
        <w:spacing w:after="40"/>
      </w:pP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8 – Группы нулей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1020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Группа</w:t>
            </w:r>
          </w:p>
        </w:tc>
        <w:tc>
          <w:tcPr>
            <w:tcW w:type="dxa" w:w="294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Клетки (X4X3X2X1)</w:t>
            </w:r>
          </w:p>
        </w:tc>
        <w:tc>
          <w:tcPr>
            <w:tcW w:type="dxa" w:w="249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Что не меняется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Сомножитель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0001, 0011, 0101, 0111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 = 0, X1 = 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 xml:space="preserve">(X4 + 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  <w:r>
              <w:rPr>
                <w:b w:val="0"/>
                <w:sz w:val="24"/>
              </w:rPr>
              <w:t>)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0010, 0011, 0110, 0111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 = 0, X2 = 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 xml:space="preserve">(X4 + 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</m:oMath>
            <w:r>
              <w:rPr>
                <w:b w:val="0"/>
                <w:sz w:val="24"/>
              </w:rPr>
              <w:t>)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0011, 0111, 1011, 1111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X2 = 1, X1 = 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(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</m:oMath>
            <w:r>
              <w:rPr>
                <w:b w:val="0"/>
                <w:sz w:val="24"/>
              </w:rPr>
              <w:t xml:space="preserve"> + 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  <w:r>
              <w:rPr>
                <w:b w:val="0"/>
                <w:sz w:val="24"/>
              </w:rPr>
              <w:t>)</w:t>
            </w:r>
          </w:p>
        </w:tc>
      </w:tr>
    </w:tbl>
    <w:p>
      <w:pPr>
        <w:spacing w:after="40"/>
      </w:pP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 xml:space="preserve">Y = (X4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)(X4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)(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)</w:t>
      </w:r>
    </w:p>
    <w:p>
      <w:pPr>
        <w:ind w:firstLine="709"/>
        <w:jc w:val="both"/>
      </w:pPr>
      <w:r>
        <w:rPr>
          <w:b w:val="0"/>
          <w:i w:val="0"/>
        </w:rPr>
        <w:t xml:space="preserve">Проверка: раскрыв скобки, получаем то же выражение, что и в п. 3.4. Функция является функцией «большинства» (мажоритарной) от трёх сигналов X4,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: Y = 1, когда хотя бы два из них равны единице.</w:t>
      </w:r>
    </w:p>
    <w:p>
      <w:pPr>
        <w:pStyle w:val="Heading2"/>
      </w:pPr>
      <w:r>
        <w:t>3.6 Перевод в базисы 2И-НЕ и 2ИЛИ-НЕ</w:t>
      </w:r>
    </w:p>
    <w:p>
      <w:pPr>
        <w:ind w:firstLine="709"/>
        <w:jc w:val="both"/>
      </w:pPr>
      <w:r>
        <w:rPr>
          <w:b w:val="0"/>
          <w:i w:val="0"/>
        </w:rPr>
        <w:t xml:space="preserve">Доступны только двухвходовые элементы И-НЕ (74HC00) и ИЛИ-НЕ (74HC02); обычные И и ИЛИ недоступны, инверторы делаются из тех же элементов с объединёнными входами. Ниже для краткости используется функциональная запись: И-НЕ(a, b)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a·b</m:t>
            </m:r>
          </m:e>
        </m:bar>
      </m:oMath>
      <w:r>
        <w:rPr>
          <w:b w:val="0"/>
          <w:i w:val="0"/>
        </w:rPr>
        <w:t xml:space="preserve">, ИЛИ-НЕ(a, b)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a+b</m:t>
            </m:r>
          </m:e>
        </m:bar>
      </m:oMath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1) МДНФ в базисе 2И-НЕ (двойная инверсия и правило де Моргана):</w:t>
      </w: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>Y = И-НЕ₃( 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), И-НЕ(X4,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), И-НЕ(X4,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) )</w:t>
      </w:r>
    </w:p>
    <w:p>
      <w:pPr>
        <w:ind w:firstLine="709"/>
        <w:jc w:val="both"/>
      </w:pPr>
      <w:r>
        <w:rPr>
          <w:b w:val="0"/>
          <w:i w:val="0"/>
        </w:rPr>
        <w:t>Трёхвходовое И-НЕ из двухвходовых требует ещё трёх элементов, итого: 2 инвертора + 3 + 3 = 8 элементов.</w:t>
      </w:r>
    </w:p>
    <w:p>
      <w:pPr>
        <w:jc w:val="both"/>
      </w:pPr>
      <w:r>
        <w:rPr>
          <w:b w:val="0"/>
          <w:i w:val="0"/>
        </w:rPr>
        <w:t>2) МДНФ в базисе 2ИЛИ-НЕ: каждое произведение превращается в ИЛИ-НЕ от инверсий (X4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 = ИЛИ-НЕ(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X4</m:t>
            </m:r>
          </m:e>
        </m:bar>
      </m:oMath>
      <w:r>
        <w:rPr>
          <w:b w:val="0"/>
          <w:i w:val="0"/>
        </w:rPr>
        <w:t>, X2) и т. д.), затем нужна сумма трёх слагаемых – итого 8 элементов.</w:t>
      </w:r>
    </w:p>
    <w:p>
      <w:pPr>
        <w:jc w:val="both"/>
      </w:pPr>
      <w:r>
        <w:rPr>
          <w:b w:val="0"/>
          <w:i w:val="0"/>
        </w:rPr>
        <w:t>3) МКНФ в базисе 2ИЛИ-НЕ: Y = ИЛИ-НЕ₃(ИЛИ-НЕ(X4,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>), ИЛИ-НЕ(X4,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), ИЛИ-НЕ(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,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>)) – 8 элементов.</w:t>
      </w:r>
    </w:p>
    <w:p>
      <w:pPr>
        <w:jc w:val="both"/>
      </w:pPr>
      <w:r>
        <w:rPr>
          <w:b w:val="0"/>
          <w:i w:val="0"/>
        </w:rPr>
        <w:t xml:space="preserve">4) МКНФ в базисе 2И-НЕ: сомножители 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 = 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X4</m:t>
            </m:r>
          </m:e>
        </m:bar>
      </m:oMath>
      <w:r>
        <w:rPr>
          <w:b w:val="0"/>
          <w:i w:val="0"/>
        </w:rPr>
        <w:t>, X1) и т. д., затем И трёх сомножителей – 8 элементов.</w:t>
      </w:r>
    </w:p>
    <w:p>
      <w:pPr>
        <w:ind w:firstLine="709"/>
        <w:jc w:val="both"/>
      </w:pPr>
      <w:r>
        <w:rPr>
          <w:b w:val="0"/>
          <w:i w:val="0"/>
        </w:rPr>
        <w:t>Число элементов можно уменьшить, если вынести общий множитель за скобки (скобочная форма):</w:t>
      </w: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>Y = X4·(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)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X4·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X1·X2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 xml:space="preserve">Y = (X4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)·(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>)</w:t>
      </w:r>
    </w:p>
    <w:p>
      <w:pPr>
        <w:ind w:firstLine="709"/>
        <w:jc w:val="both"/>
      </w:pPr>
      <w:r>
        <w:rPr>
          <w:b w:val="0"/>
          <w:i w:val="0"/>
        </w:rPr>
        <w:t>Отсюда по правилам де Моргана:</w:t>
      </w: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>Y = И-НЕ( И-НЕ(X4, И-НЕ(X1, X2)),  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) ),   где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И-НЕ(X1, X1),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И-НЕ(X2, X2)</w:t>
      </w:r>
    </w:p>
    <w:p>
      <w:pPr>
        <w:spacing w:after="120"/>
        <w:ind w:firstLine="0"/>
        <w:jc w:val="center"/>
      </w:pPr>
      <w:r>
        <w:rPr>
          <w:rFonts w:ascii="Cambria Math" w:hAnsi="Cambria Math" w:eastAsia="Cambria Math"/>
          <w:b w:val="0"/>
          <w:i w:val="0"/>
          <w:sz w:val="28"/>
        </w:rPr>
        <w:t>Y = ИЛИ-НЕ( ИЛИ-НЕ(X4, ИЛИ-НЕ(X1, X2)),  ИЛИ-НЕ(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) ),   где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ИЛИ-НЕ(X1, X1),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rFonts w:ascii="Cambria Math" w:hAnsi="Cambria Math" w:eastAsia="Cambria Math"/>
          <w:b w:val="0"/>
          <w:i w:val="0"/>
          <w:sz w:val="28"/>
        </w:rPr>
        <w:t xml:space="preserve"> = ИЛИ-НЕ(X2, X2)</w:t>
      </w:r>
    </w:p>
    <w:p>
      <w:pPr>
        <w:ind w:firstLine="709"/>
        <w:jc w:val="both"/>
      </w:pPr>
      <w:r>
        <w:rPr>
          <w:b w:val="0"/>
          <w:i w:val="0"/>
        </w:rPr>
        <w:t xml:space="preserve">Проверка второй формулы: ИЛИ-НЕ(X1, X2)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; ИЛИ-НЕ(X4,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)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X4 + </m:t>
            </m:r>
            <m:bar>
              <m:barPr>
                <m:pos m:val="top"/>
              </m:bar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X1</m:t>
                </m:r>
              </m:e>
            </m:bar>
            <m:r>
              <m:rPr>
                <m:sty m:val="p"/>
              </m:rPr>
              <w:rPr>
                <w:rFonts w:ascii="Cambria Math" w:hAnsi="Cambria Math" w:cs="Cambria Math"/>
              </w:rPr>
              <m:t xml:space="preserve"> </m:t>
            </m:r>
            <m:bar>
              <m:barPr>
                <m:pos m:val="top"/>
              </m:bar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X2</m:t>
                </m:r>
              </m:e>
            </m:bar>
          </m:e>
        </m:bar>
      </m:oMath>
      <w:r>
        <w:rPr>
          <w:b w:val="0"/>
          <w:i w:val="0"/>
        </w:rPr>
        <w:t>; ИЛИ-НЕ(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) = X1·X2 = </w:t>
      </w:r>
      <m:oMath>
        <m:bar>
          <m:barPr>
            <m:pos m:val="top"/>
          </m:barPr>
          <m:e>
            <m:bar>
              <m:barPr>
                <m:pos m:val="top"/>
              </m:bar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X1</m:t>
                </m:r>
              </m:e>
            </m:bar>
            <m:r>
              <m:rPr>
                <m:sty m:val="p"/>
              </m:rPr>
              <w:rPr>
                <w:rFonts w:ascii="Cambria Math" w:hAnsi="Cambria Math" w:cs="Cambria Math"/>
              </w:rPr>
              <m:t xml:space="preserve"> + </m:t>
            </m:r>
            <m:bar>
              <m:barPr>
                <m:pos m:val="top"/>
              </m:bar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X2</m:t>
                </m:r>
              </m:e>
            </m:bar>
          </m:e>
        </m:bar>
      </m:oMath>
      <w:r>
        <w:rPr>
          <w:b w:val="0"/>
          <w:i w:val="0"/>
        </w:rPr>
        <w:t xml:space="preserve">; внешнее ИЛИ-НЕ двух инверсий даёт произведение (X4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)(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) = Y.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9 – Сравнение вариантов реализации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238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Вариант</w:t>
            </w:r>
          </w:p>
        </w:tc>
        <w:tc>
          <w:tcPr>
            <w:tcW w:type="dxa" w:w="192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Базис</w:t>
            </w:r>
          </w:p>
        </w:tc>
        <w:tc>
          <w:tcPr>
            <w:tcW w:type="dxa" w:w="192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Число 2-входовых элементов</w:t>
            </w:r>
          </w:p>
        </w:tc>
        <w:tc>
          <w:tcPr>
            <w:tcW w:type="dxa" w:w="13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Число микросхем</w:t>
            </w:r>
          </w:p>
        </w:tc>
        <w:tc>
          <w:tcPr>
            <w:tcW w:type="dxa" w:w="147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Ступеней в пути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МДНФ, «в лоб»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2И-НЕ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4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МДНФ, «в лоб»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2ИЛИ-НЕ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МКНФ, «в лоб»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2ИЛИ-НЕ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4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МКНФ, «в лоб»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2И-НЕ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5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Скобочная форма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2И-НЕ (7400)</w:t>
            </w:r>
          </w:p>
        </w:tc>
        <w:tc>
          <w:tcPr>
            <w:tcW w:type="dxa" w:w="1928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Скобочная форма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2ИЛИ-НЕ (7402)</w:t>
            </w:r>
          </w:p>
        </w:tc>
        <w:tc>
          <w:tcPr>
            <w:tcW w:type="dxa" w:w="1928"/>
            <w:vAlign w:val="center"/>
            <w:shd w:val="clear" w:color="auto" w:fill="C6EFCE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Наименьшее число действий – 6 элементов – дают скобочные формы, причём в обоих базисах одинаково. То, что меньше шести двухвходовых элементов не бывает, дополнительно проверено полным перебором всех схем из 1…5 элементов И-НЕ (и отдельно ИЛИ-НЕ) на компьютере: ни одна не реализует функцию. Обе схемы имеют одинаковую структуру (рис. 3 и 5), поэтому промоделированы обе; на стенде можно собрать любую, основной выбрана схема на 2И-НЕ.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10 – Полная таблица реализованной функции (с учётом доопределения)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c>
          <w:tcPr>
            <w:tcW w:type="dxa" w:w="130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X4X3X2X1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0000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0001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0010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0011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0100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0101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0110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0111</w:t>
            </w:r>
          </w:p>
        </w:tc>
      </w:tr>
      <w:tr>
        <w:tc>
          <w:tcPr>
            <w:tcW w:type="dxa" w:w="130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Y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</w:tr>
    </w:tbl>
    <w:p>
      <w:pPr>
        <w:spacing w:after="40"/>
      </w:pP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11 – Полная таблица реализованной функции (продолжение)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c>
          <w:tcPr>
            <w:tcW w:type="dxa" w:w="130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X4X3X2X1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1000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1001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1010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1011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1100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1101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1110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2"/>
              </w:rPr>
              <w:t>1111</w:t>
            </w:r>
          </w:p>
        </w:tc>
      </w:tr>
      <w:tr>
        <w:tc>
          <w:tcPr>
            <w:tcW w:type="dxa" w:w="130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Y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2"/>
              </w:rPr>
              <w:t>0</w:t>
            </w:r>
          </w:p>
        </w:tc>
      </w:tr>
    </w:tbl>
    <w:p>
      <w:pPr>
        <w:spacing w:after="40"/>
      </w:pPr>
    </w:p>
    <w:p>
      <w:pPr>
        <w:pStyle w:val="Heading2"/>
      </w:pPr>
      <w:r>
        <w:t>3.7 Моделирование в Micro-Cap 12</w:t>
      </w:r>
    </w:p>
    <w:p>
      <w:pPr>
        <w:pStyle w:val="Heading3"/>
      </w:pPr>
      <w:r>
        <w:t>3.7.1 Генератор входных сигналов</w:t>
      </w:r>
    </w:p>
    <w:p>
      <w:pPr>
        <w:ind w:firstLine="709"/>
        <w:jc w:val="both"/>
      </w:pPr>
      <w:r>
        <w:rPr>
          <w:b w:val="0"/>
          <w:i w:val="0"/>
        </w:rPr>
        <w:t>На схему помещается генератор Stim4 (Component → Digital Primitives → Stimulus Generators → Stim4). Его выходы подключены так: Out3 → X4 (старший разряд), Out2 → X3, Out1 → X2, Out0 → X1. Атрибут COMMAND = SixteenCount, FORMAT = 1111 (двоичные значения), а на странице Text схемы записана команда из методички: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55"/>
      </w:tblGrid>
      <w:tr>
        <w:tc>
          <w:tcPr>
            <w:tcW w:type="dxa" w:w="9355"/>
            <w:shd w:val="clear" w:color="auto" w:fill="F2F2F2"/>
          </w:tcPr>
          <w:p>
            <w:pPr>
              <w:spacing w:after="0" w:line="240" w:lineRule="auto"/>
              <w:ind w:firstLine="0"/>
            </w:pPr>
            <w:r/>
            <w:r>
              <w:rPr>
                <w:rFonts w:ascii="Consolas" w:hAnsi="Consolas" w:eastAsia="Consolas"/>
                <w:b w:val="0"/>
                <w:i w:val="0"/>
                <w:sz w:val="22"/>
              </w:rPr>
              <w:t>.define SixteenCount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22"/>
              </w:rPr>
              <w:t>+0ns 0000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22"/>
              </w:rPr>
              <w:t>+label=start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22"/>
              </w:rPr>
              <w:t>+100ns Incr By 0001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22"/>
              </w:rPr>
              <w:t>+200ns goto start Until GE 1111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Генератор перебирает наборы 0000 → 1111, каждый держится 100 нс; после 1,5 мкс остаётся 1111. Анализ Transient: Maximum Run Time = 2u, графики d(X4), d(X3), d(X2), d(X1), d(OUT). Number of Points = 4001 (шаг вывода 0,5 нс) – увеличено по сравнению с методичкой, чтобы по числовому выводу точно измерить задержки; на вид графиков это не влияет.</w:t>
      </w:r>
    </w:p>
    <w:p>
      <w:pPr>
        <w:pStyle w:val="Heading3"/>
      </w:pPr>
      <w:r>
        <w:t>3.7.2 Исходная функция (СДНФ) на цифровых примитивах</w:t>
      </w:r>
    </w:p>
    <w:p>
      <w:pPr>
        <w:ind w:firstLine="709"/>
        <w:jc w:val="both"/>
      </w:pPr>
      <w:r>
        <w:rPr>
          <w:b w:val="0"/>
          <w:i w:val="0"/>
        </w:rPr>
        <w:t xml:space="preserve">Схема собрана из примитивов Inverter, And4, Or4 (модель задержки D0_GATE – идеальные элементы без задержки): четыре инвертора формируют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X4</m:t>
            </m:r>
          </m:e>
        </m:bar>
      </m:oMath>
      <w:r>
        <w:rPr>
          <w:b w:val="0"/>
          <w:i w:val="0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X3</m:t>
            </m:r>
          </m:e>
        </m:bar>
      </m:oMath>
      <w:r>
        <w:rPr>
          <w:b w:val="0"/>
          <w:i w:val="0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>, четыре элемента 4И реализуют четыре произведения СДНФ, элемент 4ИЛИ их складывает.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0000" cy="47170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1_sdnf_primitives_sc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717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1 – Схема исходной функции (СДНФ) в Micro-Cap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28684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1_sdnf_primitives_t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868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2 – Временные диаграммы схемы СДНФ (шаг набора 100 нс)</w:t>
      </w:r>
    </w:p>
    <w:p>
      <w:pPr>
        <w:ind w:firstLine="709"/>
        <w:jc w:val="both"/>
      </w:pPr>
      <w:r>
        <w:rPr>
          <w:b w:val="0"/>
          <w:i w:val="0"/>
        </w:rPr>
        <w:t>Выход OUT равен единице на интервалах 0–100 нс (набор 0000), 400–500 нс (0100), 900–1000 нс (1001), 1400–1500 нс (1110) и нулю на всех остальных. Это в точности совпадает с таблицей истинности (табл. 3): все заданные единицы и нули на месте, индивидуальный вариант построен верно. Задержек нет, так как примитивы с моделью D0_GATE идеальные.</w:t>
      </w:r>
    </w:p>
    <w:p>
      <w:pPr>
        <w:pStyle w:val="Heading3"/>
      </w:pPr>
      <w:r>
        <w:t>3.7.3 Минимальная функция на элементах 7400 (2И-НЕ)</w:t>
      </w:r>
    </w:p>
    <w:p>
      <w:pPr>
        <w:ind w:firstLine="709"/>
        <w:jc w:val="both"/>
      </w:pPr>
      <w:r>
        <w:rPr>
          <w:b w:val="0"/>
          <w:i w:val="0"/>
        </w:rPr>
        <w:t>Схема собрана из моделей реальных микросхем (Component → Digital Library → 74xx00 → 00 → 7400). В Micro-Cap каждый символ 7400 – это один элемент 2И-НЕ из четырёх, имеющихся в корпусе. Элементы X1, X2 – инверторы (входы объединены), X3 = И-НЕ(X1, X2) = A, X4 = И-НЕ(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,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) = C, X5 = И-НЕ(X4, A) = B, X6 = И-НЕ(C, B) = OUT. Для наглядности на диаграмму выведены и промежуточные сигналы.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0000" cy="283371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2_min_7400_nand_sc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83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3 – Схема минимальной функции в базисе 2И-НЕ (7400)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286848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2_min_7400_nand_t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868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4 – Временные диаграммы схемы на 7400</w:t>
      </w:r>
    </w:p>
    <w:p>
      <w:pPr>
        <w:pStyle w:val="Heading3"/>
      </w:pPr>
      <w:r>
        <w:t>3.7.4 Минимальная функция на элементах 7402 (2ИЛИ-НЕ)</w:t>
      </w:r>
    </w:p>
    <w:p>
      <w:pPr>
        <w:ind w:firstLine="709"/>
        <w:jc w:val="both"/>
      </w:pPr>
      <w:r>
        <w:rPr>
          <w:b w:val="0"/>
          <w:i w:val="0"/>
        </w:rPr>
        <w:t>Та же структура, но все элементы – 2ИЛИ-НЕ (Digital Library → 74xx00 → 02 → 7402).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0000" cy="283371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3_min_7402_nor_sc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83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5 – Схема минимальной функции в базисе 2ИЛИ-НЕ (7402)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286848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3_min_7402_nor_t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868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6 – Временные диаграммы схемы на 7402</w:t>
      </w:r>
    </w:p>
    <w:p>
      <w:pPr>
        <w:pStyle w:val="Heading3"/>
      </w:pPr>
      <w:r>
        <w:t>3.7.5 Анализ результатов моделирования</w:t>
      </w:r>
    </w:p>
    <w:p>
      <w:pPr>
        <w:ind w:firstLine="709"/>
        <w:jc w:val="both"/>
      </w:pPr>
      <w:r>
        <w:rPr>
          <w:b w:val="0"/>
          <w:i w:val="0"/>
        </w:rPr>
        <w:t>Значения выхода схем на 7400 и 7402 проверены по числовому выводу Micro-Cap (файл .TNO) в конце каждого 100-наносекундного интервала: на всех 16 наборах они совпадают с полной таблицей реализованной функции (табл. 10, 11), в том числе на всех восьми заданных клетках варианта. Значит, минимизация выполнена верно.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12 – Задержки, полученные при моделировании (по числовому выводу)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30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Схема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Задержка 1 → 0 на выходе, нс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Задержка 0 → 1 на выходе, нс</w:t>
            </w:r>
          </w:p>
        </w:tc>
        <w:tc>
          <w:tcPr>
            <w:tcW w:type="dxa" w:w="192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Ложные срабатывания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СДНФ, примитивы D0_GATE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нет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7400 (2И-НЕ), 3 ступени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25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29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нет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7402 (2ИЛИ-НЕ), 3 ступени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28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32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нет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Задержка схемы на реальных элементах составляет 25–32 нс – это сумма задержек трёх последовательных элементов (около 7–11 нс на элемент у модели ТТЛ-микросхемы 7400). Переход 0 → 1 на выходе дольше, чем 1 → 0, так как у ТТЛ-элементов время включения tPLH больше времени выключения tPHL. Выходной сигнал оказывается сдвинутым вправо относительно входных наборов (сравните рис. 2 и 4).</w:t>
      </w:r>
    </w:p>
    <w:p>
      <w:pPr>
        <w:ind w:firstLine="709"/>
        <w:jc w:val="both"/>
      </w:pPr>
      <w:r>
        <w:rPr>
          <w:b w:val="0"/>
          <w:i w:val="0"/>
        </w:rPr>
        <w:t>В отличие от примера методички, ложных срабатываний в модели нет. Причина – в устройстве схемы: при смене набора выход может «дёрнуться» только если на входы одного элемента приходят два меняющихся сигнала с разной задержкой. Такие места в схеме есть:</w:t>
      </w:r>
    </w:p>
    <w:p>
      <w:pPr>
        <w:pStyle w:val="ListBullet"/>
        <w:spacing w:after="40"/>
      </w:pPr>
      <w:r>
        <w:rPr>
          <w:b w:val="0"/>
          <w:i w:val="0"/>
        </w:rPr>
        <w:t xml:space="preserve">переход 0001 → 0010 (X1 падает, X2 растёт, Y = 0 → 0): на элемент C приходят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 (растёт) и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 (падает). Если бы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 вырос раньше, чем упадёт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, на короткое время оба были бы равны 1, C = 0 и на выходе появился бы ложный импульс «1». У модели 7400 спад (tPHL ≈ 7 нс) быстрее нарастания (tPLH ≈ 11 нс), поэтому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 успевает упасть первым и импульса нет;</w:t>
      </w:r>
    </w:p>
    <w:p>
      <w:pPr>
        <w:pStyle w:val="ListBullet"/>
        <w:spacing w:after="40"/>
      </w:pPr>
      <w:r>
        <w:rPr>
          <w:b w:val="0"/>
          <w:i w:val="0"/>
        </w:rPr>
        <w:t>переход 1001 → 1010 (Y = 1 → 1): элемент A = И-НЕ(X1, X2) получает сразу два меняющихся входа; генератор Stim4 меняет их строго одновременно, поэтому провала нет.</w:t>
      </w:r>
    </w:p>
    <w:p>
      <w:pPr>
        <w:ind w:firstLine="709"/>
        <w:jc w:val="both"/>
      </w:pPr>
      <w:r>
        <w:rPr>
          <w:b w:val="0"/>
          <w:i w:val="0"/>
        </w:rPr>
        <w:t>У реальных микросхем 74HC времена tPLH и tPHL почти одинаковы, а входные сигналы от микроконтроллера меняются не одновременно, поэтому на стенде в этих местах ложные срабатывания вполне возможны (см. раздел 7).</w:t>
      </w:r>
    </w:p>
    <w:p>
      <w:pPr>
        <w:pStyle w:val="Heading1"/>
      </w:pPr>
      <w:r>
        <w:t>4 Экспериментальная часть: измеренные задержки</w:t>
      </w:r>
    </w:p>
    <w:p>
      <w:pPr>
        <w:ind w:firstLine="709"/>
        <w:jc w:val="both"/>
      </w:pPr>
      <w:r>
        <w:rPr>
          <w:b w:val="0"/>
          <w:i w:val="0"/>
        </w:rPr>
        <w:t>Измерения выполняются на лабораторном стенде: на вход цепочки инверторов 74HC04 подаётся меандр 20 кГц с микроконтроллера ESP32-C3 (программа – Приложение А), осциллограф Hantek DSO2D10 подключается каналом CH1 ко входу цепочки, каналом CH2 – к выходу. Задержка измеряется между уровнями 50 % фронтов (курсорами по времени или автоматическим измерением Delay/задержка CH1→CH2). Подробный порядок действий – в Приложении Б.</w:t>
      </w:r>
    </w:p>
    <w:p>
      <w:pPr>
        <w:ind w:firstLine="709"/>
        <w:jc w:val="both"/>
      </w:pPr>
      <w:r>
        <w:rPr>
          <w:b w:val="0"/>
          <w:i w:val="0"/>
        </w:rPr>
        <w:t>Справочные значения для 74HC04 (Texas Instruments, CL = 50 пФ, 25 °C): tpd тип. = 45 нс при 2 В, 9 нс при 4,5 В, 8 нс при 6 В; максимум 19 нс при 4,5 В. Для 3,3 В в справочнике нет строки – по интерполяции типовое значение порядка 12–15 нс. На плате нагрузка меньше 50 пФ (вход следующего элемента + щуп), поэтому реальные задержки могут быть меньше справочных.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13 – Задержка распространения цепочки инверторов 74HC04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47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Число инверторов</w:t>
            </w:r>
          </w:p>
        </w:tc>
        <w:tc>
          <w:tcPr>
            <w:tcW w:type="dxa" w:w="1247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Питание, В</w:t>
            </w:r>
          </w:p>
        </w:tc>
        <w:tc>
          <w:tcPr>
            <w:tcW w:type="dxa" w:w="215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Ожидаемая задержка (оценка), нс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Измеренная задержка, нс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Задержка на один инвертор, нс</w:t>
            </w:r>
          </w:p>
        </w:tc>
      </w:tr>
      <w:tr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3,3</w:t>
            </w:r>
          </w:p>
        </w:tc>
        <w:tc>
          <w:tcPr>
            <w:tcW w:type="dxa" w:w="215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24 … 30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5,0</w:t>
            </w:r>
          </w:p>
        </w:tc>
        <w:tc>
          <w:tcPr>
            <w:tcW w:type="dxa" w:w="215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16 … 18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6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3,3</w:t>
            </w:r>
          </w:p>
        </w:tc>
        <w:tc>
          <w:tcPr>
            <w:tcW w:type="dxa" w:w="215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72 … 90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147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6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5,0</w:t>
            </w:r>
          </w:p>
        </w:tc>
        <w:tc>
          <w:tcPr>
            <w:tcW w:type="dxa" w:w="215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48 … 54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Задержка на один инвертор = измеренная задержка / число инверторов. Ожидается, что: 1) задержка цепочки из 6 инверторов примерно втрое больше, чем из 2; 2) при 3,3 В задержка заметно (в 1,4–1,7 раза) больше, чем при 5 В.</w:t>
      </w:r>
    </w:p>
    <w:p>
      <w:pPr>
        <w:ind w:firstLine="709"/>
        <w:jc w:val="both"/>
      </w:pPr>
      <w:r>
        <w:rPr>
          <w:b/>
          <w:i w:val="0"/>
        </w:rPr>
        <w:t xml:space="preserve">Важное замечание для измерений при 5 В. </w:t>
      </w:r>
      <w:r>
        <w:rPr>
          <w:b w:val="0"/>
          <w:i w:val="0"/>
        </w:rPr>
        <w:t>Микроконтроллер выдаёт сигнал 3,3 В, а при питании 74HC от 5 В гарантированный порог «единицы» на входе VIH = 3,5 В. Обычно элемент всё равно переключается (реальный порог около VCC/2 ≈ 2,5 В), но задержка первого инвертора при этом может немного отличаться – это стоит отметить при обсуждении результатов.</w:t>
      </w:r>
    </w:p>
    <w:p>
      <w:pPr>
        <w:pStyle w:val="Heading1"/>
      </w:pPr>
      <w:r>
        <w:t>5 Осциллограммы сигналов</w:t>
      </w:r>
    </w:p>
    <w:p>
      <w:pPr>
        <w:ind w:firstLine="709"/>
        <w:jc w:val="both"/>
      </w:pPr>
      <w:r>
        <w:rPr>
          <w:b w:val="0"/>
          <w:i w:val="0"/>
        </w:rPr>
        <w:t>На каждой осциллограмме должны быть видны вход (CH1) и выход (CH2) цепочки и измеренное значение задержки. Удобно растянуть по времени один фронт (развёртка 10–20 нс/дел.). Снимок экрана осциллографа сохраняется на флешку (кнопка Save/Print) или фотографируется.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осциллограмму: 2 инвертора, 3,3 В]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7 – Вход и выход цепочки из 2 инверторов, питание 3,3 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осциллограмму: 2 инвертора, 5 В]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8 – Вход и выход цепочки из 2 инверторов, питание 5 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осциллограмму: 6 инвертора, 3,3 В]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9 – Вход и выход цепочки из 6 инверторов, питание 3,3 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осциллограмму: 6 инвертора, 5 В]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10 – Вход и выход цепочки из 6 инверторов, питание 5 В</w:t>
      </w:r>
    </w:p>
    <w:p>
      <w:pPr>
        <w:pStyle w:val="Heading1"/>
      </w:pPr>
      <w:r>
        <w:t>6 Временные диаграммы, измеренные через DSView</w:t>
      </w:r>
    </w:p>
    <w:p>
      <w:pPr>
        <w:ind w:firstLine="709"/>
        <w:jc w:val="both"/>
      </w:pPr>
      <w:r>
        <w:rPr>
          <w:b w:val="0"/>
          <w:i w:val="0"/>
        </w:rPr>
        <w:t>На плате собирается схема минимальной функции на элементах 2И-НЕ (рис. 3). Выводы микроконтроллера подключаются к входам: GPIO6 → X1, GPIO7 → X2, GPIO8 → X3 (в схеме не используется, но записывается анализатором), GPIO10 → X4. Логический анализатор DSLogic: каналы 0–3 → X1…X4, канал 4 → выход Y, земля анализатора – на GND платы. Программа перебирает наборы 0000…1111, каждый длится 100 мкс (10 кГц). В DSView частота выборки – не ниже 100 МГц, чтобы были видны короткие (десятки наносекунд) ложные импульсы.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14 – Подключение элементов 74HC00 на плате (пример; номера выводов – по даташиту 74HC00)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306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Элемент схемы</w:t>
            </w:r>
          </w:p>
        </w:tc>
        <w:tc>
          <w:tcPr>
            <w:tcW w:type="dxa" w:w="113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Функция</w:t>
            </w:r>
          </w:p>
        </w:tc>
        <w:tc>
          <w:tcPr>
            <w:tcW w:type="dxa" w:w="2494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Входы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Выход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X1 (1-й элемент 1-й микросхемы)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X1, X1 (выв. 1, 2)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  <w:r>
              <w:rPr>
                <w:b w:val="0"/>
                <w:sz w:val="24"/>
              </w:rPr>
              <w:t xml:space="preserve"> (выв. 3)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X2 (2-й элемент 1-й микросхемы)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</m:oMath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X2, X2 (выв. 4, 5)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</m:oMath>
            <w:r>
              <w:rPr>
                <w:b w:val="0"/>
                <w:sz w:val="24"/>
              </w:rPr>
              <w:t xml:space="preserve"> (выв. 6)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X3 (3-й элемент 1-й микросхемы)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A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X1, X2 (выв. 9, 10)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A (выв. 8)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 (4-й элемент 1-й микросхемы)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C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X1</m:t>
                  </m:r>
                </m:e>
              </m:bar>
            </m:oMath>
            <w:r>
              <w:rPr>
                <w:b w:val="0"/>
                <w:sz w:val="24"/>
              </w:rPr>
              <w:t xml:space="preserve">, </w:t>
            </w:r>
            <m:oMath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 xml:space="preserve">X2</m:t>
                  </m:r>
                </m:e>
              </m:bar>
            </m:oMath>
            <w:r>
              <w:rPr>
                <w:b w:val="0"/>
                <w:sz w:val="24"/>
              </w:rPr>
              <w:t xml:space="preserve"> (выв. 12, 13)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C (выв. 11)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X5 (1-й элемент 2-й микросхемы)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B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X4, A (выв. 1, 2)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B (выв. 3)</w:t>
            </w:r>
          </w:p>
        </w:tc>
      </w:tr>
      <w:tr>
        <w:tc>
          <w:tcPr>
            <w:tcW w:type="dxa" w:w="306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X6 (2-й элемент 2-й микросхемы)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Y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C, B (выв. 4, 5)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Y (выв. 6)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На плате выводы микросхем выведены на штыревые разъёмы (см. разводку в Приложении 2 методички), поэтому соединения делаются перемычками между соответствующими контактами.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снимок DSView: весь цикл 1,6 мс]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11 – Временная диаграмма схемы индивидуального варианта, снятая в DSView (полный перебор 0000…1111)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снимок DSView: увеличенный фрагмент с ложным импульсом]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12 – Ложное срабатывание крупным планом (DSView)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55"/>
      </w:tblGrid>
      <w:tr>
        <w:trPr>
          <w:trHeight w:val="2835"/>
        </w:trPr>
        <w:tc>
          <w:tcPr>
            <w:tcW w:type="dxa" w:w="9071"/>
            <w:vAlign w:val="center"/>
          </w:tcPr>
          <w:p>
            <w:pPr>
              <w:jc w:val="center"/>
            </w:pPr>
            <w:r>
              <w:rPr>
                <w:b w:val="0"/>
                <w:i/>
                <w:sz w:val="24"/>
                <w:highlight w:val="yellow"/>
              </w:rPr>
              <w:t>[Вставьте сюда снимок DSView после включения 74HC14]</w:t>
            </w:r>
          </w:p>
        </w:tc>
      </w:tr>
    </w:tbl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13 – Устранение ложного срабатывания триггером Шмитта 74HC14 (DSView)</w:t>
      </w:r>
    </w:p>
    <w:p>
      <w:pPr>
        <w:ind w:firstLine="709"/>
        <w:jc w:val="both"/>
      </w:pPr>
      <w:r>
        <w:rPr>
          <w:b w:val="0"/>
          <w:i w:val="0"/>
        </w:rPr>
        <w:t xml:space="preserve">Устранение ложного срабатывания (пп. 29–31 порядка выполнения). Выход схемы подключается ко входу инвертора с триггером Шмитта 74HC14; так как элемент инвертирующий, для получения прямого сигнала Y ставят два таких инвертора последовательно (или анализируют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Y</m:t>
            </m:r>
          </m:e>
        </m:bar>
      </m:oMath>
      <w:r>
        <w:rPr>
          <w:b w:val="0"/>
          <w:i w:val="0"/>
        </w:rPr>
        <w:t>). Короткий импульс длительностью в единицы наносекунд не успевает перезарядить входную ёмкость до верхнего порога VT+ (≈ 2,5 В при 4,5 В питания), и триггер Шмитта его не пропускает. Если импульс длиннее, между выходом схемы и входом 74HC14 включают RC-цепочку (например, R = 1 кОм, C = 100 пФ, τ = 100 нс): она «растягивает» фронты, а гистерезис триггера Шмитта не даёт медленному фронту вызвать дребезг. Ложные импульсы короче ≈ τ при этом подавляются, а полезный сигнал 10 кГц (100 мкс) лишь задерживается на ~0,1 мкс.</w:t>
      </w:r>
    </w:p>
    <w:p>
      <w:pPr>
        <w:jc w:val="both"/>
      </w:pPr>
      <w:r>
        <w:rPr>
          <w:b w:val="0"/>
          <w:i/>
          <w:highlight w:val="yellow"/>
        </w:rPr>
        <w:t>[опишите, какой вариант был выбран, сколько было ложных срабатываний до и после включения 74HC14]</w:t>
      </w:r>
    </w:p>
    <w:p>
      <w:pPr>
        <w:pStyle w:val="Heading1"/>
      </w:pPr>
      <w:r>
        <w:t>7 Сравнение модели с результатом в DSView</w:t>
      </w:r>
    </w:p>
    <w:p>
      <w:pPr>
        <w:ind w:firstLine="709"/>
        <w:jc w:val="both"/>
      </w:pPr>
      <w:r>
        <w:rPr>
          <w:b w:val="0"/>
          <w:i w:val="0"/>
        </w:rPr>
        <w:t>Модель Micro-Cap из раздела 3 предполагает, что все входы меняются строго одновременно. Микроконтроллер при записи через Pin.value() меняет выводы по очереди, с интервалом в несколько микросекунд. Чтобы предсказать, что покажет DSView, выполнено дополнительное моделирование: генератор меняет X1, X2, X3, X4 по очереди с шагом 8 мкс, новый набор – каждые 100 мкс (10 кГц), схема – та же, на 7400.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286221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2601_4_7400_mcu_seq_t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862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ind w:firstLine="0"/>
        <w:jc w:val="center"/>
      </w:pPr>
      <w:r>
        <w:rPr>
          <w:b w:val="0"/>
          <w:i w:val="0"/>
          <w:sz w:val="24"/>
        </w:rPr>
        <w:t>Рисунок 14 – Прогноз для стенда: выводы МК переключаются по очереди (шаг 8 мкс), 10 кГц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15 – Промежуточные наборы при последовательной записи X1 → X2 → X3 → X4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170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Переход</w:t>
            </w:r>
          </w:p>
        </w:tc>
        <w:tc>
          <w:tcPr>
            <w:tcW w:type="dxa" w:w="238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Промежуточные наборы</w:t>
            </w:r>
          </w:p>
        </w:tc>
        <w:tc>
          <w:tcPr>
            <w:tcW w:type="dxa" w:w="204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Y по пути</w:t>
            </w:r>
          </w:p>
        </w:tc>
        <w:tc>
          <w:tcPr>
            <w:tcW w:type="dxa" w:w="2948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4"/>
              </w:rPr>
              <w:t>Результат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0001 → 0010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 → 1 → 0</w:t>
            </w:r>
          </w:p>
        </w:tc>
        <w:tc>
          <w:tcPr>
            <w:tcW w:type="dxa" w:w="2948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ложный импульс «1» ≈ 8 мкс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0011 → 0100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0010, 0000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 → 0 → 1 → 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выход переключается раньше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0101 → 0110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0100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 → 1 → 0</w:t>
            </w:r>
          </w:p>
        </w:tc>
        <w:tc>
          <w:tcPr>
            <w:tcW w:type="dxa" w:w="2948"/>
            <w:vAlign w:val="center"/>
            <w:shd w:val="clear" w:color="auto" w:fill="FFD7D7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ложный импульс «1» ≈ 8 мкс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0111 → 1000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0110, 0100, 0000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 → 0 → 1 → 1 → 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выход переключается раньше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1001 → 1010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 → 1 → 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без изменений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1011 → 1100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1010, 1000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0 → 1 → 1 → 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выход переключается раньше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1101 → 1110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1100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1 → 1 → 1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sz w:val="24"/>
              </w:rPr>
              <w:t>без изменений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Моделирование (рис. 14) подтверждает анализ: на выходе появляются два ложных импульса – в моменты 200 мкс (0001 → 0010) и 600 мкс (0101 → 0110), каждый длительностью ≈ 8 мкс. Если в программе использовать одновременную запись всех четырёх битов в регистр GPIO (переменная SIMULTANEOUS = True, Приложение А), эти импульсы исчезают, и остаются только возможные наносекундные ложные срабатывания из-за разных задержек элементов (раздел 3.7.5). Такие импульсы триггер Шмитта (с RC-цепочкой) подавить может, а микросекундные – нет: они по сути являются «настоящими» промежуточными входными наборами.</w:t>
      </w:r>
    </w:p>
    <w:p>
      <w:pPr>
        <w:keepNext/>
        <w:spacing w:after="40"/>
        <w:jc w:val="both"/>
      </w:pPr>
      <w:r>
        <w:rPr>
          <w:b w:val="0"/>
          <w:i w:val="0"/>
          <w:sz w:val="24"/>
        </w:rPr>
        <w:t>Таблица 16 – Сравнение модели и эксперимента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515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Параметр</w:t>
            </w:r>
          </w:p>
        </w:tc>
        <w:tc>
          <w:tcPr>
            <w:tcW w:type="dxa" w:w="2721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Модель Micro-Cap</w:t>
            </w:r>
          </w:p>
        </w:tc>
        <w:tc>
          <w:tcPr>
            <w:tcW w:type="dxa" w:w="2835"/>
            <w:vAlign w:val="center"/>
            <w:shd w:val="clear" w:color="auto" w:fill="D9D9D9"/>
          </w:tcPr>
          <w:p>
            <w:pPr>
              <w:spacing w:after="0"/>
              <w:ind w:firstLine="0"/>
              <w:jc w:val="center"/>
            </w:pPr>
            <w:r>
              <w:rPr>
                <w:b/>
                <w:i w:val="0"/>
                <w:sz w:val="24"/>
              </w:rPr>
              <w:t>DSView (эксперимент)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Значения Y на 16 наборах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совпадают с табл. 10–11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Задержка выхода относительно входа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25–29 нс (ТТЛ 7400)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Ложные срабатывания при одновременной смене входов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нет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Ложные срабатывания при записи битов по очереди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2 (на 200 и 600 мкс, ≈ 8 мкс)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После включения 74HC14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 w:val="0"/>
                <w:sz w:val="24"/>
              </w:rPr>
              <w:t>—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ind w:firstLine="0"/>
              <w:jc w:val="center"/>
            </w:pPr>
            <w:r>
              <w:rPr>
                <w:b w:val="0"/>
                <w:i/>
                <w:sz w:val="24"/>
                <w:highlight w:val="yellow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  <w:i/>
          <w:highlight w:val="yellow"/>
        </w:rPr>
        <w:t>[сравните: совпали ли значения Y с моделью, сколько ложных срабатываний и где, их длительность]</w:t>
      </w:r>
    </w:p>
    <w:p>
      <w:pPr>
        <w:pStyle w:val="Heading1"/>
      </w:pPr>
      <w:r>
        <w:t>8 Вывод</w:t>
      </w:r>
    </w:p>
    <w:p>
      <w:pPr>
        <w:ind w:firstLine="709"/>
        <w:jc w:val="both"/>
      </w:pPr>
      <w:r>
        <w:rPr>
          <w:b w:val="0"/>
          <w:i w:val="0"/>
        </w:rPr>
        <w:t>1. Для студента Бояров Данила по буквам имени и фамилии построена таблица истинности функции четырёх переменных (единицы на наборах 0000, 0100, 1001, 1110; нули на 0001, 0010, 0011, 1111), записана СДНФ.</w:t>
      </w:r>
    </w:p>
    <w:p>
      <w:pPr>
        <w:ind w:firstLine="709"/>
        <w:jc w:val="both"/>
      </w:pPr>
      <w:r>
        <w:rPr>
          <w:b w:val="0"/>
          <w:i w:val="0"/>
        </w:rPr>
        <w:t xml:space="preserve">2. С помощью карт Карно с доопределением безразличных наборов функция минимизирована по единицам (Y =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  <m:r>
          <m:rPr>
            <m:sty m:val="p"/>
          </m:rPr>
          <w:rPr>
            <w:rFonts w:ascii="Cambria Math" w:hAnsi="Cambria Math" w:cs="Cambria Math"/>
          </w:rPr>
          <m:t xml:space="preserve"> </m:t>
        </m:r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 + X4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 + X4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) и по нулям (Y = (X4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 xml:space="preserve">)(X4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>)(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X2</m:t>
            </m:r>
          </m:e>
        </m:bar>
      </m:oMath>
      <w:r>
        <w:rPr>
          <w:b w:val="0"/>
          <w:i w:val="0"/>
        </w:rPr>
        <w:t xml:space="preserve"> + </w:t>
      </w:r>
      <m:oMath>
        <m:bar>
          <m:barPr>
            <m:pos m:val="top"/>
          </m:barPr>
          <m:e>
            <m:r>
              <m:rPr>
                <m:sty m:val="p"/>
              </m:rPr>
              <w:rPr>
                <w:rFonts w:ascii="Cambria Math" w:hAnsi="Cambria Math" w:cs="Cambria Math"/>
              </w:rPr>
              <m:t xml:space="preserve">X1</m:t>
            </m:r>
          </m:e>
        </m:bar>
      </m:oMath>
      <w:r>
        <w:rPr>
          <w:b w:val="0"/>
          <w:i w:val="0"/>
        </w:rPr>
        <w:t>)); функция не зависит от X3. Прямой перевод этих форм в базисы 2И-НЕ и 2ИЛИ-НЕ требует по 8 элементов, а скобочные формы – по 6 элементов; перебором подтверждено, что 6 – минимум.</w:t>
      </w:r>
    </w:p>
    <w:p>
      <w:pPr>
        <w:ind w:firstLine="709"/>
        <w:jc w:val="both"/>
      </w:pPr>
      <w:r>
        <w:rPr>
          <w:b w:val="0"/>
          <w:i w:val="0"/>
        </w:rPr>
        <w:t>3. Моделирование в Micro-Cap подтвердило правильность варианта: схема СДНФ на идеальных примитивах и минимальные схемы на 7400 и 7402 дают на всех заданных наборах требуемые значения. У схем на реальных элементах выход запаздывает на 25–29 нс (7400) и 28–32 нс (7402), ложных срабатываний при одновременной смене входов в модели нет. Показано, что при последовательной записи битов микроконтроллером следует ожидать два ложных импульса.</w:t>
      </w:r>
    </w:p>
    <w:p>
      <w:pPr>
        <w:keepNext/>
        <w:ind w:firstLine="709"/>
        <w:jc w:val="both"/>
      </w:pPr>
      <w:r>
        <w:rPr>
          <w:b w:val="0"/>
          <w:i w:val="0"/>
        </w:rPr>
        <w:t>4. Экспериментальная часть:</w:t>
      </w:r>
    </w:p>
    <w:p>
      <w:pPr>
        <w:jc w:val="both"/>
      </w:pPr>
      <w:r>
        <w:rPr>
          <w:b w:val="0"/>
          <w:i/>
          <w:highlight w:val="yellow"/>
        </w:rPr>
        <w:t>[задержка одного инвертора 74HC04 при 3,3 В составила … нс, при 5 В – … нс; задержка растёт пропорционально числу инверторов и уменьшается с ростом напряжения питания; в DSView наблюдалось … ложных срабатываний, после включения триггера Шмитта …]</w:t>
      </w:r>
    </w:p>
    <w:p>
      <w:pPr>
        <w:pStyle w:val="Heading1"/>
        <w:pageBreakBefore/>
      </w:pPr>
      <w:r>
        <w:t>Приложение А. Программы для микроконтроллера</w:t>
      </w:r>
    </w:p>
    <w:p>
      <w:pPr>
        <w:ind w:firstLine="709"/>
        <w:jc w:val="both"/>
      </w:pPr>
      <w:r>
        <w:rPr>
          <w:b w:val="0"/>
          <w:i w:val="0"/>
        </w:rPr>
        <w:t>Микроконтроллер – ESP32-C3 Super Mini с MicroPython. Используемые выводы выведены на разъём J1 платы (GPIO6, 7, 8, 9, 10, 20, 21). GPIO20 и GPIO21 заняты последовательным портом (консолью) и не используются.</w:t>
      </w:r>
    </w:p>
    <w:p>
      <w:pPr>
        <w:jc w:val="both"/>
      </w:pPr>
      <w:r>
        <w:rPr>
          <w:b/>
          <w:i w:val="0"/>
        </w:rPr>
        <w:t>А.1 Меандр 20 кГц (п. 3 порядка выполнения), файл main.py: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55"/>
      </w:tblGrid>
      <w:tr>
        <w:tc>
          <w:tcPr>
            <w:tcW w:type="dxa" w:w="9355"/>
            <w:shd w:val="clear" w:color="auto" w:fill="F2F2F2"/>
          </w:tcPr>
          <w:p>
            <w:pPr>
              <w:spacing w:after="0" w:line="240" w:lineRule="auto"/>
              <w:ind w:firstLine="0"/>
            </w:pPr>
            <w:r/>
            <w:r>
              <w:rPr>
                <w:rFonts w:ascii="Consolas" w:hAnsi="Consolas" w:eastAsia="Consolas"/>
                <w:b w:val="0"/>
                <w:i w:val="0"/>
                <w:sz w:val="19"/>
              </w:rPr>
              <w:t># ЛР2601, п. 3 порядка выполнения: меандр 20 кГц на выводе микроконтроллера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Плата: ESP32-C3 Super Mini, MicroPython.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Сигнал снимается с GPIO6 (разъём J1, контакт 8) и подаётся на вход первого инвертора.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Используется аппаратный ШИМ: частота выдерживается точно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и не зависит от скорости интерпретатора Python.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from machine import Pin, PWM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OUT_PIN = 6          # номер GPIO, при необходимости поменять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FREQ = 20_000        # 20 кГц -&gt; период 50 мкс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pwm = PWM(Pin(OUT_PIN, Pin.OUT), freq=FREQ, duty_u16=32768)   # скважность 50 %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Программа ничего больше не делает: ШИМ работает сам по себе.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Остановить: pwm.deinit()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---------------------------------------------------------------------------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Вариант только на классе Pin (как в Приложении 3 методички).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Частота получится НЕ ровно 20 кГц: каждая команда Python на ESP32-C3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выполняется несколько микросекунд. Используйте, если преподаватель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требует решение именно через Pin.on()/Pin.off().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from machine import Pin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import time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p = Pin(OUT_PIN, Pin.OUT)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half = 25                      # полпериода 25 мкс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t = time.ticks_us()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while True: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p.on()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t = time.ticks_add(t, half)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while time.ticks_diff(t, time.ticks_us()) &gt; 0: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    pass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p.off()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t = time.ticks_add(t, half)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while time.ticks_diff(t, time.ticks_us()) &gt; 0: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      pass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Используется аппаратный ШИМ: частота ровно 20 кГц и не зависит от скорости интерпретатора. Вариант через Pin.on()/Pin.off() приведён в комментарии – он даст частоту чуть ниже 20 кГц из-за времени выполнения команд Python.</w:t>
      </w:r>
    </w:p>
    <w:p>
      <w:pPr>
        <w:jc w:val="both"/>
      </w:pPr>
      <w:r>
        <w:rPr>
          <w:b/>
          <w:i w:val="0"/>
        </w:rPr>
        <w:t>А.2 Перебор таблицы истинности с частотой 10 кГц (п. 22), файл main.py: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55"/>
      </w:tblGrid>
      <w:tr>
        <w:tc>
          <w:tcPr>
            <w:tcW w:type="dxa" w:w="9355"/>
            <w:shd w:val="clear" w:color="auto" w:fill="F2F2F2"/>
          </w:tcPr>
          <w:p>
            <w:pPr>
              <w:spacing w:after="0" w:line="240" w:lineRule="auto"/>
              <w:ind w:firstLine="0"/>
            </w:pPr>
            <w:r/>
            <w:r>
              <w:rPr>
                <w:rFonts w:ascii="Consolas" w:hAnsi="Consolas" w:eastAsia="Consolas"/>
                <w:b w:val="0"/>
                <w:i w:val="0"/>
                <w:sz w:val="19"/>
              </w:rPr>
              <w:t># ЛР2601, п. 22 порядка выполнения: перебор таблицы истинности 0000..1111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с частотой 10 кГц (новый входной набор каждые 100 мкс).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Плата: ESP32-C3 Super Mini, MicroPython.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Подключение (разъём J1):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X1 (младший разряд) -&gt; GPIO6  (J1, конт. 8)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X2                  -&gt; GPIO7  (J1, конт. 7)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X3                  -&gt; GPIO8  (J1, конт. 6)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  X4 (старший разряд) -&gt; GPIO10 (J1, конт. 4)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GPIO20/21 не используем: это UART, через него работает консоль MicroPython.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from machine import Pin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import time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PINS = [6, 7, 8, 10]            # X1, X2, X3, X4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STEP_US = 100                   # 10 кГц -&gt; 100 мкс на один набор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x = [Pin(n, Pin.OUT, value=0) for n in PINS]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SIMULTANEOUS = True             # True - все 4 бита меняются одной записью в регистр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# Регистр выходов GPIO ESP32-C3 (Technical Reference Manual, глава GPIO):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GPIO_OUT_REG = 0x60004004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MASK = 0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for n in PINS: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MASK |= 1 &lt;&lt; n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def write_code(code):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if SIMULTANEOUS: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from machine import mem32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v = mem32[GPIO_OUT_REG] &amp; ~MASK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for i, n in enumerate(PINS):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    if code &gt;&gt; i &amp; 1: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        v |= 1 &lt;&lt; n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mem32[GPIO_OUT_REG] = v          # все выводы переключаются одновременно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else: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for i, p in enumerate(x):        # по очереди X1, X2, X3, X4 (как в Приложении 3)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    p.value(code &gt;&gt; i &amp; 1)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t = time.ticks_us()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code = 0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>while True: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write_code(code)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code = (code + 1) &amp; 0x0F             # 0000 -&gt; 0001 -&gt; ... -&gt; 1111 -&gt; 0000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t = time.ticks_add(t, STEP_US)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while time.ticks_diff(t, time.ticks_us()) &gt; 0:</w:t>
            </w:r>
          </w:p>
          <w:p>
            <w:pPr>
              <w:spacing w:after="0" w:line="240" w:lineRule="auto"/>
              <w:ind w:firstLine="0"/>
            </w:pPr>
            <w:r>
              <w:rPr>
                <w:rFonts w:ascii="Consolas" w:hAnsi="Consolas" w:eastAsia="Consolas"/>
                <w:b w:val="0"/>
                <w:i w:val="0"/>
                <w:sz w:val="19"/>
              </w:rPr>
              <w:t xml:space="preserve">        pass</w:t>
            </w:r>
          </w:p>
        </w:tc>
      </w:tr>
    </w:tbl>
    <w:p>
      <w:pPr>
        <w:spacing w:after="40"/>
      </w:pPr>
    </w:p>
    <w:p>
      <w:pPr>
        <w:ind w:firstLine="709"/>
        <w:jc w:val="both"/>
      </w:pPr>
      <w:r>
        <w:rPr>
          <w:b w:val="0"/>
          <w:i w:val="0"/>
        </w:rPr>
        <w:t>При SIMULTANEOUS = True все четыре бита меняются одной записью в регистр выходов GPIO (адрес по техническому руководству ESP32-C3), при False – по очереди через Pin.value(), как в Приложении 3 методички. Сравнение этих двух режимов в DSView наглядно показывает, откуда берутся ложные срабатывания (раздел 7).</w:t>
      </w:r>
    </w:p>
    <w:p>
      <w:pPr>
        <w:pStyle w:val="Heading1"/>
      </w:pPr>
      <w:r>
        <w:t>Приложение Б. Памятка: как выполнить работу на стенде</w:t>
      </w:r>
    </w:p>
    <w:p>
      <w:pPr>
        <w:jc w:val="both"/>
      </w:pPr>
      <w:r>
        <w:rPr>
          <w:b w:val="0"/>
          <w:i/>
        </w:rPr>
        <w:t>Порядок соответствует пунктам методички.</w:t>
      </w:r>
    </w:p>
    <w:p>
      <w:pPr>
        <w:pStyle w:val="ListNumber"/>
        <w:spacing w:after="40"/>
      </w:pPr>
      <w:r>
        <w:rPr>
          <w:b w:val="0"/>
          <w:i w:val="0"/>
        </w:rPr>
        <w:t>Получить у преподавателя плату, анализатор DSLogic, провода-перемычки и джамперы.</w:t>
      </w:r>
    </w:p>
    <w:p>
      <w:pPr>
        <w:pStyle w:val="ListNumber"/>
        <w:spacing w:after="40"/>
      </w:pPr>
      <w:r>
        <w:rPr>
          <w:b w:val="0"/>
          <w:i w:val="0"/>
        </w:rPr>
        <w:t>Запустить Visual Studio Code, открыть проект /home/ros/Documents/DigitalLab.</w:t>
      </w:r>
    </w:p>
    <w:p>
      <w:pPr>
        <w:pStyle w:val="ListNumber"/>
        <w:spacing w:after="40"/>
      </w:pPr>
      <w:r>
        <w:rPr>
          <w:b w:val="0"/>
          <w:i w:val="0"/>
        </w:rPr>
        <w:t>Создать в проекте файл main.py и вставить в него программу А.1 (меандр 20 кГц на GPIO6).</w:t>
      </w:r>
    </w:p>
    <w:p>
      <w:pPr>
        <w:pStyle w:val="ListNumber"/>
        <w:spacing w:after="40"/>
      </w:pPr>
      <w:r>
        <w:rPr>
          <w:b w:val="0"/>
          <w:i w:val="0"/>
        </w:rPr>
        <w:t>Подключить плату кабелем USB Type-C – USB Type-A к компьютеру, загрузить main.py на микроконтроллер (как именно – по инструктажу преподавателя, обычно кнопка Upload расширения MicroPython/Pymakr). Отключить плату.</w:t>
      </w:r>
    </w:p>
    <w:p>
      <w:pPr>
        <w:pStyle w:val="ListNumber"/>
        <w:spacing w:after="40"/>
      </w:pPr>
      <w:r>
        <w:rPr>
          <w:b w:val="0"/>
          <w:i w:val="0"/>
        </w:rPr>
        <w:t>Перемычками соединить последовательно 2 инвертора в секции «НЕ» (74HC04): выход 1-го → вход 2-го.</w:t>
      </w:r>
    </w:p>
    <w:p>
      <w:pPr>
        <w:pStyle w:val="ListNumber"/>
        <w:spacing w:after="40"/>
      </w:pPr>
      <w:r>
        <w:rPr>
          <w:b w:val="0"/>
          <w:i w:val="0"/>
        </w:rPr>
        <w:t>Джампер J3 поставить в положение 3,3 В (J3 выбирает, от чего питаются микросхемы: 5 В или 3,3 В).</w:t>
      </w:r>
    </w:p>
    <w:p>
      <w:pPr>
        <w:pStyle w:val="ListNumber"/>
        <w:spacing w:after="40"/>
      </w:pPr>
      <w:r>
        <w:rPr>
          <w:b w:val="0"/>
          <w:i w:val="0"/>
        </w:rPr>
        <w:t>Перемычкой соединить GPIO6 (J1) со входом первого инвертора.</w:t>
      </w:r>
    </w:p>
    <w:p>
      <w:pPr>
        <w:pStyle w:val="ListNumber"/>
        <w:spacing w:after="40"/>
      </w:pPr>
      <w:r>
        <w:rPr>
          <w:b w:val="0"/>
          <w:i w:val="0"/>
        </w:rPr>
        <w:t>Осциллограф: CH1 – на вход цепочки, CH2 – на выход, «крокодилы» щупов – на GND платы.</w:t>
      </w:r>
    </w:p>
    <w:p>
      <w:pPr>
        <w:pStyle w:val="ListNumber"/>
        <w:spacing w:after="40"/>
      </w:pPr>
      <w:r>
        <w:rPr>
          <w:b w:val="0"/>
          <w:i w:val="0"/>
        </w:rPr>
        <w:t>Подать питание на плату от блока питания USB Type-C. На осциллографе: синхронизация по CH1, по фронту; развёртка сначала 10 мкс/дел. (видно меандр 20 кГц), затем 10–20 нс/дел. (виден один фронт с задержкой).</w:t>
      </w:r>
    </w:p>
    <w:p>
      <w:pPr>
        <w:pStyle w:val="ListNumber"/>
        <w:spacing w:after="40"/>
      </w:pPr>
      <w:r>
        <w:rPr>
          <w:b w:val="0"/>
          <w:i w:val="0"/>
        </w:rPr>
        <w:t>Измерить задержку курсорами между точками 50 % амплитуды на CH1 и CH2 (или функцией Measure → Delay). Записать в табл. 13, сохранить снимок экрана.</w:t>
      </w:r>
    </w:p>
    <w:p>
      <w:pPr>
        <w:pStyle w:val="ListNumber"/>
        <w:spacing w:after="40"/>
      </w:pPr>
      <w:r>
        <w:rPr>
          <w:b w:val="0"/>
          <w:i w:val="0"/>
        </w:rPr>
        <w:t>Переставить J3 на 5 В, повторить измерение.</w:t>
      </w:r>
    </w:p>
    <w:p>
      <w:pPr>
        <w:pStyle w:val="ListNumber"/>
        <w:spacing w:after="40"/>
      </w:pPr>
      <w:r>
        <w:rPr>
          <w:b w:val="0"/>
          <w:i w:val="0"/>
        </w:rPr>
        <w:t>Вернуть 3,3 В, собрать цепочку из 6 инверторов, повторить измерения при 3,3 В и 5 В. Вернуть 3,3 В. Отключить питание.</w:t>
      </w:r>
    </w:p>
    <w:p>
      <w:pPr>
        <w:pStyle w:val="ListNumber"/>
        <w:spacing w:after="40"/>
      </w:pPr>
      <w:r>
        <w:rPr>
          <w:b w:val="0"/>
          <w:i w:val="0"/>
        </w:rPr>
        <w:t>Записать в main.py программу А.2. Собрать на элементах 2И-НЕ схему рис. 3 по табл. 14 (две микросхемы 74HC00: инверторы X1, X2 и элементы A, C в первой, B и Y во второй).</w:t>
      </w:r>
    </w:p>
    <w:p>
      <w:pPr>
        <w:pStyle w:val="ListNumber"/>
        <w:spacing w:after="40"/>
      </w:pPr>
      <w:r>
        <w:rPr>
          <w:b w:val="0"/>
          <w:i w:val="0"/>
        </w:rPr>
        <w:t>Подключить GPIO6/7/8/10 к входам X1/X2/X3/X4, DSLogic: каналы 0–3 на X1–X4, канал 4 на выход Y, GND на GND.</w:t>
      </w:r>
    </w:p>
    <w:p>
      <w:pPr>
        <w:pStyle w:val="ListNumber"/>
        <w:spacing w:after="40"/>
      </w:pPr>
      <w:r>
        <w:rPr>
          <w:b w:val="0"/>
          <w:i w:val="0"/>
        </w:rPr>
        <w:t>Подключить плату к ПК, запустить программу. В DSView выставить частоту выборки 100 МГц или выше, длительность записи ~2–5 мс, пороговое напряжение 1,6 В (для 3,3 В логики), нажать Start, сохранить диаграмму.</w:t>
      </w:r>
    </w:p>
    <w:p>
      <w:pPr>
        <w:pStyle w:val="ListNumber"/>
        <w:spacing w:after="40"/>
      </w:pPr>
      <w:r>
        <w:rPr>
          <w:b w:val="0"/>
          <w:i w:val="0"/>
        </w:rPr>
        <w:t>Повторить для вариантов других студентов бригады; выбрать вариант с наименьшим (но не нулевым) числом ложных срабатываний.</w:t>
      </w:r>
    </w:p>
    <w:p>
      <w:pPr>
        <w:pStyle w:val="ListNumber"/>
        <w:spacing w:after="40"/>
      </w:pPr>
      <w:r>
        <w:rPr>
          <w:b w:val="0"/>
          <w:i w:val="0"/>
        </w:rPr>
        <w:t>Включить после выхода схемы инвертирующий триггер Шмитта 74HC14 (при необходимости – с RC-цепочкой, раздел 6), зафиксировать в DSView, что ложное срабатывание исчезло.</w:t>
      </w:r>
    </w:p>
    <w:p>
      <w:pPr>
        <w:pStyle w:val="ListNumber"/>
        <w:spacing w:after="40"/>
      </w:pPr>
      <w:r>
        <w:rPr>
          <w:b w:val="0"/>
          <w:i w:val="0"/>
        </w:rPr>
        <w:t>Отключить плату от ПК и сдать преподавателю.</w:t>
      </w:r>
    </w:p>
    <w:p>
      <w:pPr>
        <w:ind w:firstLine="709"/>
        <w:jc w:val="both"/>
      </w:pPr>
      <w:r>
        <w:rPr>
          <w:b w:val="0"/>
          <w:i/>
        </w:rPr>
        <w:t>Если ложных срабатываний в режиме SIMULTANEOUS = True не видно, переключите SIMULTANEOUS = False – по прогнозу (рис. 14) появятся два ложных импульса по несколько микросекунд.</w:t>
      </w:r>
    </w:p>
    <w:p>
      <w:pPr>
        <w:pStyle w:val="Heading1"/>
      </w:pPr>
      <w:r>
        <w:t>Приложение В. Файлы, прилагаемые к отчёту</w:t>
      </w:r>
    </w:p>
    <w:p>
      <w:pPr>
        <w:pStyle w:val="ListBullet"/>
        <w:spacing w:after="40"/>
      </w:pPr>
      <w:r>
        <w:rPr>
          <w:b/>
          <w:i w:val="0"/>
        </w:rPr>
        <w:t>MicroCap/LR2601_1_SDNF_primitives.cir</w:t>
      </w:r>
      <w:r>
        <w:rPr>
          <w:b w:val="0"/>
          <w:i w:val="0"/>
        </w:rPr>
        <w:t xml:space="preserve"> – исходная функция (СДНФ) на примитивах, рис. 1–2</w:t>
      </w:r>
    </w:p>
    <w:p>
      <w:pPr>
        <w:pStyle w:val="ListBullet"/>
        <w:spacing w:after="40"/>
      </w:pPr>
      <w:r>
        <w:rPr>
          <w:b/>
          <w:i w:val="0"/>
        </w:rPr>
        <w:t>MicroCap/LR2601_2_min_7400_NAND.cir</w:t>
      </w:r>
      <w:r>
        <w:rPr>
          <w:b w:val="0"/>
          <w:i w:val="0"/>
        </w:rPr>
        <w:t xml:space="preserve"> – минимальная функция на 7400, рис. 3–4</w:t>
      </w:r>
    </w:p>
    <w:p>
      <w:pPr>
        <w:pStyle w:val="ListBullet"/>
        <w:spacing w:after="40"/>
      </w:pPr>
      <w:r>
        <w:rPr>
          <w:b/>
          <w:i w:val="0"/>
        </w:rPr>
        <w:t>MicroCap/LR2601_3_min_7402_NOR.cir</w:t>
      </w:r>
      <w:r>
        <w:rPr>
          <w:b w:val="0"/>
          <w:i w:val="0"/>
        </w:rPr>
        <w:t xml:space="preserve"> – минимальная функция на 7402, рис. 5–6</w:t>
      </w:r>
    </w:p>
    <w:p>
      <w:pPr>
        <w:pStyle w:val="ListBullet"/>
        <w:spacing w:after="40"/>
      </w:pPr>
      <w:r>
        <w:rPr>
          <w:b/>
          <w:i w:val="0"/>
        </w:rPr>
        <w:t>MicroCap/LR2601_4_7400_MCU_seq.cir</w:t>
      </w:r>
      <w:r>
        <w:rPr>
          <w:b w:val="0"/>
          <w:i w:val="0"/>
        </w:rPr>
        <w:t xml:space="preserve"> – прогноз для стенда (последовательная запись битов), рис. 14</w:t>
      </w:r>
    </w:p>
    <w:p>
      <w:pPr>
        <w:pStyle w:val="ListBullet"/>
        <w:spacing w:after="40"/>
      </w:pPr>
      <w:r>
        <w:rPr>
          <w:b/>
          <w:i w:val="0"/>
        </w:rPr>
        <w:t>micropython/main_20kHz.py</w:t>
      </w:r>
      <w:r>
        <w:rPr>
          <w:b w:val="0"/>
          <w:i w:val="0"/>
        </w:rPr>
        <w:t xml:space="preserve"> – меандр 20 кГц</w:t>
      </w:r>
    </w:p>
    <w:p>
      <w:pPr>
        <w:pStyle w:val="ListBullet"/>
        <w:spacing w:after="40"/>
      </w:pPr>
      <w:r>
        <w:rPr>
          <w:b/>
          <w:i w:val="0"/>
        </w:rPr>
        <w:t>micropython/main_truth_table.py</w:t>
      </w:r>
      <w:r>
        <w:rPr>
          <w:b w:val="0"/>
          <w:i w:val="0"/>
        </w:rPr>
        <w:t xml:space="preserve"> – перебор таблицы истинности 10 кГц</w:t>
      </w:r>
    </w:p>
    <w:p>
      <w:pPr>
        <w:ind w:firstLine="709"/>
        <w:jc w:val="both"/>
      </w:pPr>
      <w:r>
        <w:rPr>
          <w:b w:val="0"/>
          <w:i w:val="0"/>
        </w:rPr>
        <w:t>Файлы .cir открываются в Micro-Cap 12 (File → Open); анализ запускается через Analysis → Transient → Run (F2).</w:t>
      </w:r>
    </w:p>
    <w:sectPr w:rsidR="00FC693F" w:rsidRPr="0006063C" w:rsidSect="00034616">
      <w:footerReference w:type="default" r:id="rId16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Times New Roman" w:hAnsi="Times New Roman" w:eastAsia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